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347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2235"/>
        <w:gridCol w:w="7898"/>
      </w:tblGrid>
      <w:tr w:rsidR="0052119A" w:rsidRPr="00D4795F" w:rsidTr="000F0EAF">
        <w:trPr>
          <w:trHeight w:val="1142"/>
        </w:trPr>
        <w:tc>
          <w:tcPr>
            <w:tcW w:w="2235" w:type="dxa"/>
            <w:shd w:val="clear" w:color="auto" w:fill="auto"/>
          </w:tcPr>
          <w:sdt>
            <w:sdtPr>
              <w:rPr>
                <w:rFonts w:asciiTheme="minorHAnsi" w:hAnsiTheme="minorHAnsi" w:cs="Gotham"/>
                <w:noProof/>
                <w:color w:val="000000"/>
                <w:sz w:val="24"/>
                <w:szCs w:val="24"/>
                <w:lang w:val="en-IN" w:eastAsia="en-IN"/>
              </w:rPr>
              <w:id w:val="15765735"/>
              <w:picture/>
            </w:sdtPr>
            <w:sdtContent>
              <w:p w:rsidR="0052119A" w:rsidRPr="00D4795F" w:rsidRDefault="00C655A7" w:rsidP="0052119A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 wp14:anchorId="33F0C256" wp14:editId="365C2B65">
                      <wp:extent cx="875496" cy="866775"/>
                      <wp:effectExtent l="0" t="0" r="0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0887" cy="8721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52119A" w:rsidRPr="00D4795F" w:rsidRDefault="0052119A" w:rsidP="0052119A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7898" w:type="dxa"/>
            <w:shd w:val="clear" w:color="auto" w:fill="auto"/>
          </w:tcPr>
          <w:p w:rsidR="0052119A" w:rsidRPr="000F0EAF" w:rsidRDefault="0052119A" w:rsidP="0052119A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u w:val="single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                                      </w:t>
            </w:r>
            <w:r w:rsidR="000F0EAF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</w:t>
            </w:r>
            <w:r w:rsidR="000F0EAF" w:rsidRPr="000F0EAF">
              <w:rPr>
                <w:rFonts w:asciiTheme="minorHAnsi" w:hAnsiTheme="minorHAnsi" w:cs="Gotham"/>
                <w:b/>
                <w:color w:val="365F91" w:themeColor="accent1" w:themeShade="BF"/>
                <w:sz w:val="28"/>
                <w:u w:val="single"/>
                <w:lang w:val="en-IN"/>
              </w:rPr>
              <w:t>ANNEXURE-</w:t>
            </w:r>
            <w:r w:rsidRPr="000F0EAF">
              <w:rPr>
                <w:rFonts w:asciiTheme="minorHAnsi" w:hAnsiTheme="minorHAnsi" w:cs="Gotham"/>
                <w:b/>
                <w:color w:val="365F91" w:themeColor="accent1" w:themeShade="BF"/>
                <w:sz w:val="28"/>
                <w:u w:val="single"/>
                <w:lang w:val="en-IN"/>
              </w:rPr>
              <w:t>2</w:t>
            </w:r>
          </w:p>
          <w:p w:rsidR="0052119A" w:rsidRPr="00C71884" w:rsidRDefault="0052119A" w:rsidP="0052119A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</w:t>
            </w:r>
            <w:r w:rsidRPr="00C71884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Application Form for Exemption from Review</w:t>
            </w:r>
          </w:p>
          <w:p w:rsidR="00C655A7" w:rsidRDefault="00C655A7" w:rsidP="00C655A7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 w:eastAsia="en-IN"/>
              </w:rPr>
            </w:pPr>
            <w:r>
              <w:rPr>
                <w:rFonts w:asciiTheme="minorHAnsi" w:hAnsiTheme="minorHAnsi" w:cs="Gotham"/>
                <w:color w:val="C00000"/>
                <w:sz w:val="36"/>
                <w:lang w:val="en-IN" w:eastAsia="en-IN"/>
              </w:rPr>
              <w:t>ALL INDIA INSTITUTE OF MEDICAL SCIENCES</w:t>
            </w:r>
          </w:p>
          <w:p w:rsidR="00C655A7" w:rsidRDefault="00C655A7" w:rsidP="00C655A7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 w:eastAsia="en-IN"/>
              </w:rPr>
            </w:pP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 xml:space="preserve">                                            </w:t>
            </w:r>
            <w:r w:rsidRPr="002676BD">
              <w:rPr>
                <w:rFonts w:asciiTheme="minorHAnsi" w:hAnsiTheme="minorHAnsi" w:cs="Gotham"/>
                <w:b/>
                <w:i/>
                <w:sz w:val="20"/>
                <w:lang w:val="en-IN" w:eastAsia="en-IN"/>
              </w:rPr>
              <w:t>(IRC &amp; IEC of AIIMS Deoghar)</w:t>
            </w:r>
          </w:p>
          <w:p w:rsidR="0052119A" w:rsidRPr="00D4795F" w:rsidRDefault="00C655A7" w:rsidP="00C655A7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>
              <w:rPr>
                <w:rFonts w:asciiTheme="minorHAnsi" w:hAnsiTheme="minorHAnsi" w:cs="Gotham"/>
                <w:b/>
                <w:lang w:val="en-IN" w:eastAsia="en-IN"/>
              </w:rPr>
              <w:t xml:space="preserve">                                                                                     IEC Ref. No</w:t>
            </w: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>.-----------------------------------</w:t>
            </w:r>
            <w:r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</w:p>
        </w:tc>
      </w:tr>
    </w:tbl>
    <w:p w:rsidR="0052119A" w:rsidRDefault="00C655A7" w:rsidP="00E3633E">
      <w:pPr>
        <w:spacing w:before="240" w:after="160" w:line="259" w:lineRule="auto"/>
        <w:rPr>
          <w:rFonts w:asciiTheme="minorHAnsi" w:hAnsiTheme="minorHAnsi" w:cs="Times New Roman"/>
          <w:lang w:val="en-IN"/>
        </w:rPr>
      </w:pPr>
      <w:r>
        <w:rPr>
          <w:rFonts w:asciiTheme="minorHAnsi" w:hAnsiTheme="minorHAnsi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6832" type="#_x0000_t202" style="position:absolute;margin-left:-45.7pt;margin-top:92.65pt;width:559.9pt;height:28.7pt;z-index:251658240;mso-position-horizontal-relative:text;mso-position-vertical-relative:text;mso-width-relative:margin;mso-height-relative:margin">
            <v:textbox style="mso-next-textbox:#_x0000_s36832">
              <w:txbxContent>
                <w:p w:rsidR="000F0EAF" w:rsidRDefault="000F0EAF" w:rsidP="000F0EAF">
                  <w:r w:rsidRPr="003C57DA">
                    <w:rPr>
                      <w:rFonts w:cs="Gotham"/>
                      <w:b/>
                      <w:lang w:val="en-IN" w:eastAsia="en-IN"/>
                    </w:rPr>
                    <w:t>IEC Ref. No</w:t>
                  </w:r>
                  <w:r w:rsidRPr="003C57DA">
                    <w:rPr>
                      <w:rFonts w:cs="Gotham"/>
                      <w:b/>
                      <w:i/>
                      <w:lang w:val="en-IN" w:eastAsia="en-IN"/>
                    </w:rPr>
                    <w:t>.(</w:t>
                  </w:r>
                  <w:r w:rsidRPr="003C57DA">
                    <w:rPr>
                      <w:rFonts w:cs="Gotham"/>
                      <w:i/>
                      <w:lang w:val="en-IN" w:eastAsia="en-IN"/>
                    </w:rPr>
                    <w:t>for office use):</w:t>
                  </w:r>
                </w:p>
              </w:txbxContent>
            </v:textbox>
          </v:shape>
        </w:pict>
      </w:r>
    </w:p>
    <w:p w:rsidR="000F0EAF" w:rsidRDefault="000F0EAF" w:rsidP="00E3633E">
      <w:pPr>
        <w:spacing w:before="240" w:after="160" w:line="259" w:lineRule="auto"/>
        <w:rPr>
          <w:rFonts w:asciiTheme="minorHAnsi" w:hAnsiTheme="minorHAnsi" w:cs="Times New Roman"/>
          <w:lang w:val="en-IN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968"/>
        <w:gridCol w:w="3867"/>
        <w:gridCol w:w="3877"/>
        <w:gridCol w:w="390"/>
        <w:gridCol w:w="62"/>
        <w:gridCol w:w="42"/>
      </w:tblGrid>
      <w:tr w:rsidR="000F0EAF" w:rsidRPr="00C62757" w:rsidTr="000F0EAF">
        <w:trPr>
          <w:gridBefore w:val="1"/>
          <w:wBefore w:w="318" w:type="dxa"/>
        </w:trPr>
        <w:tc>
          <w:tcPr>
            <w:tcW w:w="4788" w:type="dxa"/>
            <w:gridSpan w:val="2"/>
          </w:tcPr>
          <w:p w:rsidR="000F0EAF" w:rsidRPr="00C62757" w:rsidRDefault="000F0EAF" w:rsidP="00ED61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lang w:val="en-IN" w:bidi="hi-IN"/>
              </w:rPr>
            </w:pPr>
            <w:r w:rsidRPr="00C62757">
              <w:rPr>
                <w:rFonts w:cs="Calibri"/>
                <w:b/>
                <w:color w:val="000000"/>
                <w:lang w:val="en-IN" w:bidi="hi-IN"/>
              </w:rPr>
              <w:t>Title of the Study</w:t>
            </w:r>
          </w:p>
        </w:tc>
        <w:tc>
          <w:tcPr>
            <w:tcW w:w="4788" w:type="dxa"/>
            <w:gridSpan w:val="4"/>
          </w:tcPr>
          <w:p w:rsidR="000F0EAF" w:rsidRPr="00C62757" w:rsidRDefault="000F0EAF" w:rsidP="00ED61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lang w:val="en-IN" w:bidi="hi-IN"/>
              </w:rPr>
            </w:pPr>
            <w:r w:rsidRPr="00C62757">
              <w:rPr>
                <w:rFonts w:cs="Calibri"/>
                <w:b/>
                <w:color w:val="000000"/>
                <w:lang w:val="en-IN" w:bidi="hi-IN"/>
              </w:rPr>
              <w:t>PI (Name, Designation &amp; Affiliation):</w:t>
            </w:r>
          </w:p>
        </w:tc>
      </w:tr>
      <w:tr w:rsidR="000F0EAF" w:rsidRPr="00C62757" w:rsidTr="000F0EAF">
        <w:trPr>
          <w:gridBefore w:val="1"/>
          <w:wBefore w:w="318" w:type="dxa"/>
        </w:trPr>
        <w:tc>
          <w:tcPr>
            <w:tcW w:w="4788" w:type="dxa"/>
            <w:gridSpan w:val="2"/>
          </w:tcPr>
          <w:p w:rsidR="000F0EAF" w:rsidRPr="00C62757" w:rsidRDefault="000F0EAF" w:rsidP="00ED6161">
            <w:pPr>
              <w:tabs>
                <w:tab w:val="left" w:pos="2830"/>
              </w:tabs>
              <w:spacing w:after="160" w:line="259" w:lineRule="auto"/>
              <w:rPr>
                <w:rFonts w:cs="Times New Roman"/>
                <w:lang w:val="en-IN"/>
              </w:rPr>
            </w:pPr>
          </w:p>
          <w:p w:rsidR="000F0EAF" w:rsidRPr="00C62757" w:rsidRDefault="000F0EAF" w:rsidP="00ED6161">
            <w:pPr>
              <w:tabs>
                <w:tab w:val="left" w:pos="2830"/>
              </w:tabs>
              <w:spacing w:after="160" w:line="259" w:lineRule="auto"/>
              <w:rPr>
                <w:rFonts w:cs="Times New Roman"/>
                <w:lang w:val="en-IN"/>
              </w:rPr>
            </w:pPr>
          </w:p>
          <w:p w:rsidR="000F0EAF" w:rsidRPr="00C62757" w:rsidRDefault="000F0EAF" w:rsidP="00ED6161">
            <w:pPr>
              <w:tabs>
                <w:tab w:val="left" w:pos="2830"/>
              </w:tabs>
              <w:spacing w:after="160" w:line="259" w:lineRule="auto"/>
              <w:rPr>
                <w:rFonts w:cs="Times New Roman"/>
                <w:lang w:val="en-IN"/>
              </w:rPr>
            </w:pPr>
          </w:p>
        </w:tc>
        <w:tc>
          <w:tcPr>
            <w:tcW w:w="4788" w:type="dxa"/>
            <w:gridSpan w:val="4"/>
          </w:tcPr>
          <w:p w:rsidR="000F0EAF" w:rsidRPr="00C62757" w:rsidRDefault="000F0EAF" w:rsidP="00ED6161">
            <w:pPr>
              <w:tabs>
                <w:tab w:val="left" w:pos="2830"/>
              </w:tabs>
              <w:spacing w:after="160" w:line="259" w:lineRule="auto"/>
              <w:rPr>
                <w:rFonts w:cs="Times New Roman"/>
                <w:lang w:val="en-IN"/>
              </w:rPr>
            </w:pPr>
          </w:p>
        </w:tc>
        <w:bookmarkStart w:id="0" w:name="_GoBack"/>
        <w:bookmarkEnd w:id="0"/>
      </w:tr>
      <w:tr w:rsidR="0052119A" w:rsidRPr="00D4795F" w:rsidTr="000F0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8" w:type="dxa"/>
          <w:trHeight w:val="297"/>
        </w:trPr>
        <w:tc>
          <w:tcPr>
            <w:tcW w:w="9816" w:type="dxa"/>
            <w:gridSpan w:val="5"/>
          </w:tcPr>
          <w:p w:rsidR="0052119A" w:rsidRPr="00D4795F" w:rsidRDefault="0052119A" w:rsidP="0052119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184" w:hanging="284"/>
              <w:contextualSpacing/>
              <w:jc w:val="both"/>
              <w:rPr>
                <w:rFonts w:asciiTheme="minorHAnsi" w:hAnsiTheme="minorHAnsi" w:cs="Calibri"/>
                <w:bCs/>
                <w:lang w:val="en-IN"/>
              </w:rPr>
            </w:pPr>
            <w:r w:rsidRPr="00D4795F">
              <w:rPr>
                <w:rFonts w:asciiTheme="minorHAnsi" w:hAnsiTheme="minorHAnsi" w:cs="Calibri"/>
                <w:bCs/>
                <w:lang w:val="en-IN"/>
              </w:rPr>
              <w:t xml:space="preserve">Choose reasons why exemption from ethics review is requested </w:t>
            </w:r>
            <w:r w:rsidRPr="00D4795F">
              <w:rPr>
                <w:rFonts w:asciiTheme="minorHAnsi" w:hAnsiTheme="minorHAnsi" w:cs="Calibri"/>
                <w:bCs/>
                <w:color w:val="FF0000"/>
                <w:vertAlign w:val="superscript"/>
                <w:lang w:val="en-IN"/>
              </w:rPr>
              <w:t>14</w:t>
            </w:r>
            <w:r w:rsidRPr="00D4795F">
              <w:rPr>
                <w:rFonts w:asciiTheme="minorHAnsi" w:hAnsiTheme="minorHAnsi" w:cs="Calibri"/>
                <w:bCs/>
                <w:lang w:val="en-IN"/>
              </w:rPr>
              <w:t>?</w:t>
            </w:r>
          </w:p>
        </w:tc>
      </w:tr>
      <w:tr w:rsidR="0052119A" w:rsidRPr="00D4795F" w:rsidTr="000F0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val="295"/>
        </w:trPr>
        <w:tc>
          <w:tcPr>
            <w:tcW w:w="710" w:type="dxa"/>
            <w:gridSpan w:val="2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8715" w:type="dxa"/>
            <w:gridSpan w:val="2"/>
          </w:tcPr>
          <w:p w:rsidR="0052119A" w:rsidRPr="00D4795F" w:rsidRDefault="0052119A" w:rsidP="00E3633E">
            <w:pPr>
              <w:spacing w:after="0" w:line="360" w:lineRule="auto"/>
              <w:contextualSpacing/>
              <w:rPr>
                <w:rFonts w:asciiTheme="minorHAnsi" w:hAnsiTheme="minorHAnsi" w:cs="Calibri"/>
                <w:bCs/>
                <w:lang w:val="en-IN"/>
              </w:rPr>
            </w:pPr>
            <w:r>
              <w:rPr>
                <w:rFonts w:asciiTheme="minorHAnsi" w:hAnsiTheme="minorHAnsi" w:cs="Calibri"/>
                <w:spacing w:val="1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Research on data in the public domain/ systematic  reviews or meta-analyses;                                                                                                            </w:t>
            </w:r>
          </w:p>
        </w:tc>
        <w:tc>
          <w:tcPr>
            <w:tcW w:w="426" w:type="dxa"/>
            <w:gridSpan w:val="2"/>
          </w:tcPr>
          <w:p w:rsidR="0052119A" w:rsidRPr="00D4795F" w:rsidRDefault="007751B2" w:rsidP="00E3633E">
            <w:pPr>
              <w:spacing w:after="0" w:line="360" w:lineRule="auto"/>
              <w:rPr>
                <w:rFonts w:asciiTheme="minorHAnsi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0.35pt;height:12.1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1" w:shapeid="_x0000_i1039"/>
              </w:object>
            </w:r>
          </w:p>
        </w:tc>
      </w:tr>
      <w:tr w:rsidR="0052119A" w:rsidRPr="00D4795F" w:rsidTr="000F0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val="550"/>
        </w:trPr>
        <w:tc>
          <w:tcPr>
            <w:tcW w:w="710" w:type="dxa"/>
            <w:gridSpan w:val="2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  <w:p w:rsidR="0052119A" w:rsidRPr="00D4795F" w:rsidRDefault="0052119A" w:rsidP="00E3633E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</w:p>
        </w:tc>
        <w:tc>
          <w:tcPr>
            <w:tcW w:w="8715" w:type="dxa"/>
            <w:gridSpan w:val="2"/>
          </w:tcPr>
          <w:p w:rsidR="0052119A" w:rsidRPr="00D4795F" w:rsidRDefault="0052119A" w:rsidP="006B7A2F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>Observation of public behavior/ information recorded without linked identifiers and disclosure would not harm the interests of the observed person</w:t>
            </w:r>
          </w:p>
        </w:tc>
        <w:tc>
          <w:tcPr>
            <w:tcW w:w="426" w:type="dxa"/>
            <w:gridSpan w:val="2"/>
          </w:tcPr>
          <w:p w:rsidR="0052119A" w:rsidRPr="00D4795F" w:rsidRDefault="007751B2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41" type="#_x0000_t75" style="width:10.35pt;height:12.1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2" w:shapeid="_x0000_i1041"/>
              </w:object>
            </w:r>
          </w:p>
        </w:tc>
      </w:tr>
      <w:tr w:rsidR="0052119A" w:rsidRPr="00D4795F" w:rsidTr="000F0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val="311"/>
        </w:trPr>
        <w:tc>
          <w:tcPr>
            <w:tcW w:w="710" w:type="dxa"/>
            <w:gridSpan w:val="2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715" w:type="dxa"/>
            <w:gridSpan w:val="2"/>
          </w:tcPr>
          <w:p w:rsidR="0052119A" w:rsidRPr="00D4795F" w:rsidRDefault="0052119A" w:rsidP="00E3633E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>Quality control and quality assu</w:t>
            </w:r>
            <w:r w:rsidR="00E20986">
              <w:rPr>
                <w:rFonts w:asciiTheme="minorHAnsi" w:hAnsiTheme="minorHAnsi" w:cs="Calibri"/>
                <w:spacing w:val="1"/>
                <w:lang w:val="en-IN"/>
              </w:rPr>
              <w:t>rance audits in the institution</w:t>
            </w: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                         </w:t>
            </w:r>
          </w:p>
        </w:tc>
        <w:tc>
          <w:tcPr>
            <w:tcW w:w="426" w:type="dxa"/>
            <w:gridSpan w:val="2"/>
          </w:tcPr>
          <w:p w:rsidR="0052119A" w:rsidRPr="00D4795F" w:rsidRDefault="007751B2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43" type="#_x0000_t75" style="width:10.35pt;height:12.1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3" w:shapeid="_x0000_i1043"/>
              </w:object>
            </w:r>
          </w:p>
        </w:tc>
      </w:tr>
      <w:tr w:rsidR="0052119A" w:rsidRPr="00D4795F" w:rsidTr="000F0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val="545"/>
        </w:trPr>
        <w:tc>
          <w:tcPr>
            <w:tcW w:w="710" w:type="dxa"/>
            <w:gridSpan w:val="2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715" w:type="dxa"/>
            <w:gridSpan w:val="2"/>
          </w:tcPr>
          <w:p w:rsidR="0052119A" w:rsidRPr="00D4795F" w:rsidRDefault="0052119A" w:rsidP="000801B7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Comparison among instructional techniques, curricula, or classroom management methods                                                                                                                           </w:t>
            </w:r>
          </w:p>
        </w:tc>
        <w:tc>
          <w:tcPr>
            <w:tcW w:w="426" w:type="dxa"/>
            <w:gridSpan w:val="2"/>
          </w:tcPr>
          <w:p w:rsidR="0052119A" w:rsidRPr="00D4795F" w:rsidRDefault="007751B2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45" type="#_x0000_t75" style="width:10.35pt;height:12.1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4" w:shapeid="_x0000_i1045"/>
              </w:object>
            </w:r>
          </w:p>
        </w:tc>
      </w:tr>
      <w:tr w:rsidR="0052119A" w:rsidRPr="00D4795F" w:rsidTr="000F0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val="321"/>
        </w:trPr>
        <w:tc>
          <w:tcPr>
            <w:tcW w:w="710" w:type="dxa"/>
            <w:gridSpan w:val="2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715" w:type="dxa"/>
            <w:gridSpan w:val="2"/>
          </w:tcPr>
          <w:p w:rsidR="0052119A" w:rsidRPr="00D4795F" w:rsidRDefault="0052119A" w:rsidP="000801B7">
            <w:pPr>
              <w:tabs>
                <w:tab w:val="left" w:pos="317"/>
              </w:tabs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Consumer acceptance studies related to taste and food quality                            </w:t>
            </w:r>
          </w:p>
        </w:tc>
        <w:tc>
          <w:tcPr>
            <w:tcW w:w="426" w:type="dxa"/>
            <w:gridSpan w:val="2"/>
          </w:tcPr>
          <w:p w:rsidR="0052119A" w:rsidRPr="00D4795F" w:rsidRDefault="007751B2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47" type="#_x0000_t75" style="width:10.35pt;height:12.1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5" w:shapeid="_x0000_i1047"/>
              </w:object>
            </w:r>
          </w:p>
        </w:tc>
      </w:tr>
      <w:tr w:rsidR="0052119A" w:rsidRPr="00D4795F" w:rsidTr="000F0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val="321"/>
        </w:trPr>
        <w:tc>
          <w:tcPr>
            <w:tcW w:w="710" w:type="dxa"/>
            <w:gridSpan w:val="2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715" w:type="dxa"/>
            <w:gridSpan w:val="2"/>
          </w:tcPr>
          <w:p w:rsidR="0052119A" w:rsidRPr="00D4795F" w:rsidRDefault="0052119A" w:rsidP="00E3633E">
            <w:pPr>
              <w:tabs>
                <w:tab w:val="left" w:pos="317"/>
              </w:tabs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3"/>
              </w:rPr>
              <w:t>Public health programmes by government agencies</w:t>
            </w:r>
            <w:r w:rsidRPr="00D4795F">
              <w:rPr>
                <w:rFonts w:asciiTheme="minorHAnsi" w:hAnsiTheme="minorHAnsi" w:cs="Calibri"/>
                <w:color w:val="FF0000"/>
                <w:spacing w:val="3"/>
                <w:vertAlign w:val="superscript"/>
              </w:rPr>
              <w:t>15</w:t>
            </w:r>
          </w:p>
        </w:tc>
        <w:tc>
          <w:tcPr>
            <w:tcW w:w="426" w:type="dxa"/>
            <w:gridSpan w:val="2"/>
          </w:tcPr>
          <w:p w:rsidR="0052119A" w:rsidRPr="00D4795F" w:rsidRDefault="007751B2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49" type="#_x0000_t75" style="width:10.35pt;height:12.1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51" w:shapeid="_x0000_i1049"/>
              </w:object>
            </w:r>
          </w:p>
        </w:tc>
      </w:tr>
      <w:tr w:rsidR="0052119A" w:rsidRPr="00D4795F" w:rsidTr="000F0E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" w:type="dxa"/>
          <w:trHeight w:val="321"/>
        </w:trPr>
        <w:tc>
          <w:tcPr>
            <w:tcW w:w="710" w:type="dxa"/>
            <w:gridSpan w:val="2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715" w:type="dxa"/>
            <w:gridSpan w:val="2"/>
          </w:tcPr>
          <w:p w:rsidR="0052119A" w:rsidRDefault="0052119A" w:rsidP="000F0EAF">
            <w:pPr>
              <w:tabs>
                <w:tab w:val="left" w:pos="317"/>
              </w:tabs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bCs/>
              </w:rPr>
            </w:pPr>
            <w:r w:rsidRPr="00D4795F">
              <w:rPr>
                <w:rFonts w:asciiTheme="minorHAnsi" w:hAnsiTheme="minorHAnsi" w:cs="Calibri"/>
                <w:bCs/>
              </w:rPr>
              <w:t xml:space="preserve">Any other </w:t>
            </w:r>
            <w:r w:rsidRPr="00D4795F">
              <w:rPr>
                <w:rFonts w:asciiTheme="minorHAnsi" w:eastAsia="Arial" w:hAnsiTheme="minorHAnsi" w:cs="Calibri"/>
              </w:rPr>
              <w:t>(please specify</w:t>
            </w:r>
            <w:r>
              <w:rPr>
                <w:rFonts w:asciiTheme="minorHAnsi" w:eastAsia="Arial" w:hAnsiTheme="minorHAnsi" w:cs="Calibri"/>
              </w:rPr>
              <w:t xml:space="preserve"> in 100 words</w:t>
            </w:r>
            <w:r w:rsidRPr="00D4795F">
              <w:rPr>
                <w:rFonts w:asciiTheme="minorHAnsi" w:eastAsia="Arial" w:hAnsiTheme="minorHAnsi" w:cs="Calibri"/>
              </w:rPr>
              <w:t>)</w:t>
            </w:r>
            <w:r w:rsidRPr="00D4795F">
              <w:rPr>
                <w:rFonts w:asciiTheme="minorHAnsi" w:hAnsiTheme="minorHAnsi" w:cs="Calibri"/>
                <w:bCs/>
              </w:rPr>
              <w:t xml:space="preserve">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513"/>
            </w:tblGrid>
            <w:tr w:rsidR="000F0EAF" w:rsidTr="000F0EAF">
              <w:tc>
                <w:tcPr>
                  <w:tcW w:w="7513" w:type="dxa"/>
                </w:tcPr>
                <w:p w:rsidR="000F0EAF" w:rsidRDefault="000F0EAF" w:rsidP="000F0EAF">
                  <w:pPr>
                    <w:tabs>
                      <w:tab w:val="left" w:pos="317"/>
                    </w:tabs>
                    <w:spacing w:after="0" w:line="360" w:lineRule="auto"/>
                    <w:contextualSpacing/>
                    <w:jc w:val="both"/>
                    <w:rPr>
                      <w:rFonts w:asciiTheme="minorHAnsi" w:hAnsiTheme="minorHAnsi" w:cs="Calibri"/>
                      <w:spacing w:val="1"/>
                      <w:lang w:val="en-IN"/>
                    </w:rPr>
                  </w:pPr>
                </w:p>
                <w:p w:rsidR="000F0EAF" w:rsidRDefault="000F0EAF" w:rsidP="000F0EAF">
                  <w:pPr>
                    <w:tabs>
                      <w:tab w:val="left" w:pos="317"/>
                    </w:tabs>
                    <w:spacing w:after="0" w:line="360" w:lineRule="auto"/>
                    <w:contextualSpacing/>
                    <w:jc w:val="both"/>
                    <w:rPr>
                      <w:rFonts w:asciiTheme="minorHAnsi" w:hAnsiTheme="minorHAnsi" w:cs="Calibri"/>
                      <w:spacing w:val="1"/>
                      <w:lang w:val="en-IN"/>
                    </w:rPr>
                  </w:pPr>
                </w:p>
                <w:p w:rsidR="000F0EAF" w:rsidRDefault="000F0EAF" w:rsidP="000F0EAF">
                  <w:pPr>
                    <w:tabs>
                      <w:tab w:val="left" w:pos="317"/>
                    </w:tabs>
                    <w:spacing w:after="0" w:line="360" w:lineRule="auto"/>
                    <w:contextualSpacing/>
                    <w:jc w:val="both"/>
                    <w:rPr>
                      <w:rFonts w:asciiTheme="minorHAnsi" w:hAnsiTheme="minorHAnsi" w:cs="Calibri"/>
                      <w:spacing w:val="1"/>
                      <w:lang w:val="en-IN"/>
                    </w:rPr>
                  </w:pPr>
                </w:p>
                <w:p w:rsidR="000F0EAF" w:rsidRDefault="000F0EAF" w:rsidP="000F0EAF">
                  <w:pPr>
                    <w:tabs>
                      <w:tab w:val="left" w:pos="317"/>
                    </w:tabs>
                    <w:spacing w:after="0" w:line="360" w:lineRule="auto"/>
                    <w:contextualSpacing/>
                    <w:jc w:val="both"/>
                    <w:rPr>
                      <w:rFonts w:asciiTheme="minorHAnsi" w:hAnsiTheme="minorHAnsi" w:cs="Calibri"/>
                      <w:spacing w:val="1"/>
                      <w:lang w:val="en-IN"/>
                    </w:rPr>
                  </w:pPr>
                </w:p>
              </w:tc>
            </w:tr>
          </w:tbl>
          <w:p w:rsidR="000F0EAF" w:rsidRPr="00D4795F" w:rsidRDefault="000F0EAF" w:rsidP="000F0EAF">
            <w:pPr>
              <w:tabs>
                <w:tab w:val="left" w:pos="317"/>
              </w:tabs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</w:p>
        </w:tc>
        <w:tc>
          <w:tcPr>
            <w:tcW w:w="426" w:type="dxa"/>
            <w:gridSpan w:val="2"/>
          </w:tcPr>
          <w:p w:rsidR="0052119A" w:rsidRPr="00D4795F" w:rsidRDefault="007751B2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51" type="#_x0000_t75" style="width:10.35pt;height:12.1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511" w:shapeid="_x0000_i1051"/>
              </w:object>
            </w:r>
          </w:p>
        </w:tc>
      </w:tr>
    </w:tbl>
    <w:p w:rsidR="0052119A" w:rsidRPr="00D4795F" w:rsidRDefault="0052119A" w:rsidP="00E3633E">
      <w:pPr>
        <w:spacing w:before="240" w:after="160" w:line="259" w:lineRule="auto"/>
        <w:rPr>
          <w:rFonts w:asciiTheme="minorHAnsi" w:hAnsiTheme="minorHAnsi" w:cs="Times New Roman"/>
          <w:lang w:val="en-IN"/>
        </w:rPr>
      </w:pPr>
      <w:r w:rsidRPr="000F0EAF">
        <w:rPr>
          <w:rFonts w:asciiTheme="minorHAnsi" w:hAnsiTheme="minorHAnsi" w:cs="Times New Roman"/>
          <w:b/>
          <w:lang w:val="en-IN"/>
        </w:rPr>
        <w:t>Signature of PI:</w:t>
      </w:r>
      <w:r>
        <w:rPr>
          <w:rFonts w:asciiTheme="minorHAnsi" w:hAnsiTheme="minorHAnsi" w:cs="Times New Roman"/>
          <w:lang w:val="en-IN"/>
        </w:rPr>
        <w:t xml:space="preserve">                           </w:t>
      </w:r>
      <w:sdt>
        <w:sdtPr>
          <w:rPr>
            <w:rFonts w:asciiTheme="minorHAnsi" w:hAnsiTheme="minorHAnsi" w:cs="Times New Roman"/>
            <w:lang w:val="en-IN"/>
          </w:rPr>
          <w:id w:val="10035905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="000F0EAF">
            <w:rPr>
              <w:rFonts w:asciiTheme="minorHAnsi" w:hAnsiTheme="minorHAnsi" w:cs="Times New Roman"/>
              <w:lang w:val="en-IN"/>
            </w:rPr>
            <w:t xml:space="preserve">     </w:t>
          </w:r>
        </w:sdtContent>
      </w:sdt>
    </w:p>
    <w:p w:rsidR="000F0EAF" w:rsidRDefault="0052119A" w:rsidP="00E3633E">
      <w:pPr>
        <w:spacing w:after="160" w:line="259" w:lineRule="auto"/>
        <w:ind w:right="-450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>Comments of EC Secretariat:</w:t>
      </w:r>
      <w:r w:rsidR="000F0EAF">
        <w:rPr>
          <w:rFonts w:asciiTheme="minorHAnsi" w:hAnsiTheme="minorHAnsi" w:cs="Times New Roman"/>
          <w:lang w:val="en-IN"/>
        </w:rPr>
        <w:t xml:space="preserve"> _________________________________________________________________</w:t>
      </w:r>
    </w:p>
    <w:p w:rsidR="000F0EAF" w:rsidRDefault="000F0EAF" w:rsidP="000F0EAF">
      <w:pPr>
        <w:spacing w:after="160" w:line="259" w:lineRule="auto"/>
        <w:ind w:right="-450"/>
        <w:rPr>
          <w:rFonts w:asciiTheme="minorHAnsi" w:hAnsiTheme="minorHAnsi" w:cs="Times New Roman"/>
          <w:lang w:val="en-IN"/>
        </w:rPr>
      </w:pPr>
      <w:r>
        <w:rPr>
          <w:rFonts w:asciiTheme="minorHAnsi" w:hAnsiTheme="minorHAnsi" w:cs="Times New Roman"/>
          <w:lang w:val="en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119A" w:rsidRPr="000F0EAF" w:rsidRDefault="0052119A" w:rsidP="00E3633E">
      <w:pPr>
        <w:spacing w:before="240" w:after="160" w:line="259" w:lineRule="auto"/>
        <w:ind w:right="-143"/>
        <w:rPr>
          <w:rFonts w:asciiTheme="minorHAnsi" w:hAnsiTheme="minorHAnsi" w:cs="Times New Roman"/>
          <w:lang w:val="en-IN"/>
        </w:rPr>
      </w:pPr>
      <w:r w:rsidRPr="000F0EAF">
        <w:rPr>
          <w:rFonts w:asciiTheme="minorHAnsi" w:hAnsiTheme="minorHAnsi" w:cs="Times New Roman"/>
          <w:lang w:val="en-IN"/>
        </w:rPr>
        <w:t xml:space="preserve">Signature of Member Secretary:  </w:t>
      </w:r>
    </w:p>
    <w:p w:rsidR="0052119A" w:rsidRPr="004E7F33" w:rsidRDefault="0052119A" w:rsidP="00E3633E">
      <w:pPr>
        <w:spacing w:after="160" w:line="259" w:lineRule="auto"/>
        <w:rPr>
          <w:rStyle w:val="A4"/>
          <w:rFonts w:asciiTheme="minorHAnsi" w:hAnsiTheme="minorHAnsi"/>
          <w:sz w:val="16"/>
          <w:szCs w:val="16"/>
        </w:rPr>
      </w:pPr>
      <w:r w:rsidRPr="004E7F33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14</w:t>
      </w:r>
      <w:r w:rsidRPr="004E7F33">
        <w:rPr>
          <w:rStyle w:val="A4"/>
          <w:rFonts w:asciiTheme="minorHAnsi" w:hAnsiTheme="minorHAnsi"/>
          <w:sz w:val="16"/>
          <w:szCs w:val="16"/>
        </w:rPr>
        <w:t>Select the category that applies best to your study and justify why you feel it should be exempted from review. For a detailed understanding of the type of studies that are exempt from review, refer to National Ethical Guidelines for Biomedical &amp; Health Research Involving Human Participants 2017, Page 51 Table 4.2.</w:t>
      </w:r>
    </w:p>
    <w:p w:rsidR="00A37885" w:rsidRPr="004E7F33" w:rsidRDefault="0052119A" w:rsidP="00E3633E">
      <w:pPr>
        <w:spacing w:after="160" w:line="259" w:lineRule="auto"/>
        <w:rPr>
          <w:sz w:val="16"/>
          <w:szCs w:val="16"/>
        </w:rPr>
      </w:pPr>
      <w:r w:rsidRPr="004E7F33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15</w:t>
      </w:r>
      <w:r w:rsidRPr="004E7F33">
        <w:rPr>
          <w:rStyle w:val="A4"/>
          <w:rFonts w:asciiTheme="minorHAnsi" w:hAnsiTheme="minorHAnsi"/>
          <w:sz w:val="16"/>
          <w:szCs w:val="16"/>
        </w:rPr>
        <w:t>Such as programme evaluation where the sole purpose of the exercise is refinement and improvement of the programme or monitoring (where there are no individual identifiers)</w:t>
      </w:r>
    </w:p>
    <w:sectPr w:rsidR="00A37885" w:rsidRPr="004E7F33" w:rsidSect="006E4D3A">
      <w:footerReference w:type="default" r:id="rId17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4D2" w:rsidRDefault="008C64D2">
      <w:pPr>
        <w:spacing w:after="0" w:line="240" w:lineRule="auto"/>
      </w:pPr>
      <w:r>
        <w:separator/>
      </w:r>
    </w:p>
  </w:endnote>
  <w:endnote w:type="continuationSeparator" w:id="0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572573"/>
      <w:docPartObj>
        <w:docPartGallery w:val="Page Numbers (Bottom of Page)"/>
        <w:docPartUnique/>
      </w:docPartObj>
    </w:sdtPr>
    <w:sdtEndPr/>
    <w:sdtContent>
      <w:p w:rsidR="000F0EAF" w:rsidRDefault="00C655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4D2" w:rsidRDefault="008C64D2">
      <w:pPr>
        <w:spacing w:after="0" w:line="240" w:lineRule="auto"/>
      </w:pPr>
    </w:p>
  </w:footnote>
  <w:footnote w:type="continuationSeparator" w:id="0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ocumentProtection w:edit="forms" w:formatting="1" w:enforcement="0"/>
  <w:defaultTabStop w:val="720"/>
  <w:characterSpacingControl w:val="doNotCompress"/>
  <w:hdrShapeDefaults>
    <o:shapedefaults v:ext="edit" spidmax="101377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EAF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1B2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6CCE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235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A7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"/>
      <o:regrouptable v:ext="edit">
        <o:entry new="1" old="0"/>
        <o:entry new="2" old="0"/>
        <o:entry new="3" old="0"/>
      </o:regrouptable>
    </o:shapelayout>
  </w:shapeDefaults>
  <w:decimalSymbol w:val="."/>
  <w:listSeparator w:val=","/>
  <w15:docId w15:val="{3E953550-961B-431E-8481-3581E8B6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7993A-6F4B-4616-9DE8-53016733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2479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prate</cp:lastModifiedBy>
  <cp:revision>679</cp:revision>
  <cp:lastPrinted>2018-11-19T12:15:00Z</cp:lastPrinted>
  <dcterms:created xsi:type="dcterms:W3CDTF">2018-11-28T06:52:00Z</dcterms:created>
  <dcterms:modified xsi:type="dcterms:W3CDTF">2025-12-16T08:19:00Z</dcterms:modified>
</cp:coreProperties>
</file>